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Contitolare del trattamento - Unione Montana Mombarone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DEI RICHIEDENTI E DEI BENEFICIARI DEL SERVIZIO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CERTIFICAZIONI DI MALATTIA - Dati relativi alla salute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Dati personali resi manifestamente pubblici dall’interessato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ATTIVITA' DI POLIZIA MUNICIPALE - RILASCIO PERMESSI INVALIDI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Cancellazione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7D124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4F1F6617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3EF3F739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7ACE5265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2752F12B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5264EE30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27A95FAA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3988673D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5381B6F5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4E86221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76B9BEBD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0245DF72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3D6466F7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7539E24F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691C6911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44E436DA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2A2C8BD2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597D23A1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4D0F0DC2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1836F29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25417B10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359A3CD6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